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3" w:type="dxa"/>
        <w:tblLayout w:type="fixed"/>
        <w:tblLook w:val="01E0"/>
      </w:tblPr>
      <w:tblGrid>
        <w:gridCol w:w="5198"/>
        <w:gridCol w:w="6139"/>
        <w:gridCol w:w="4619"/>
      </w:tblGrid>
      <w:tr w:rsidR="00E40546">
        <w:trPr>
          <w:trHeight w:val="10366"/>
        </w:trPr>
        <w:tc>
          <w:tcPr>
            <w:tcW w:w="5198" w:type="dxa"/>
          </w:tcPr>
          <w:p w:rsidR="00E40546" w:rsidRDefault="005F08DA">
            <w:pPr>
              <w:pStyle w:val="TableParagraph"/>
              <w:spacing w:line="311" w:lineRule="exact"/>
              <w:ind w:left="1766" w:right="1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</w:p>
          <w:p w:rsidR="00E40546" w:rsidRDefault="005F08DA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потенциальной опасности для детей</w:t>
            </w:r>
          </w:p>
          <w:p w:rsidR="00E40546" w:rsidRDefault="00E40546">
            <w:pPr>
              <w:pStyle w:val="TableParagraph"/>
              <w:rPr>
                <w:sz w:val="30"/>
              </w:rPr>
            </w:pPr>
          </w:p>
          <w:p w:rsidR="00E40546" w:rsidRDefault="00E40546">
            <w:pPr>
              <w:pStyle w:val="TableParagraph"/>
              <w:rPr>
                <w:sz w:val="26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  <w:tab w:val="left" w:pos="3455"/>
              </w:tabs>
              <w:spacing w:line="360" w:lineRule="auto"/>
              <w:ind w:right="357" w:hanging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которыми ребенку категорически</w:t>
            </w:r>
            <w:r>
              <w:rPr>
                <w:b/>
                <w:sz w:val="24"/>
              </w:rPr>
              <w:tab/>
              <w:t>запрещается пользоваться: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спички;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плиты;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печка;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розетки;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включенные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электроприборы.</w:t>
            </w:r>
          </w:p>
          <w:p w:rsidR="00E40546" w:rsidRDefault="00E40546">
            <w:pPr>
              <w:pStyle w:val="TableParagraph"/>
              <w:spacing w:before="7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spacing w:line="360" w:lineRule="auto"/>
              <w:ind w:right="359" w:hanging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с которыми детей нужно научить обращаться (зависит от возраста):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393"/>
                <w:tab w:val="left" w:pos="1394"/>
              </w:tabs>
              <w:spacing w:line="268" w:lineRule="exact"/>
              <w:ind w:left="1393" w:hanging="517"/>
              <w:rPr>
                <w:sz w:val="24"/>
              </w:rPr>
            </w:pPr>
            <w:r>
              <w:rPr>
                <w:sz w:val="24"/>
              </w:rPr>
              <w:t>иголка;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393"/>
                <w:tab w:val="left" w:pos="1394"/>
              </w:tabs>
              <w:ind w:left="1393" w:hanging="517"/>
              <w:rPr>
                <w:sz w:val="24"/>
              </w:rPr>
            </w:pPr>
            <w:r>
              <w:rPr>
                <w:sz w:val="24"/>
              </w:rPr>
              <w:t>ножницы;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393"/>
                <w:tab w:val="left" w:pos="1394"/>
              </w:tabs>
              <w:ind w:left="1393" w:hanging="517"/>
              <w:rPr>
                <w:sz w:val="24"/>
              </w:rPr>
            </w:pPr>
            <w:r>
              <w:rPr>
                <w:sz w:val="24"/>
              </w:rPr>
              <w:t>нож.</w:t>
            </w:r>
          </w:p>
          <w:p w:rsidR="00E40546" w:rsidRDefault="00E40546">
            <w:pPr>
              <w:pStyle w:val="TableParagraph"/>
              <w:spacing w:before="7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4"/>
              </w:numPr>
              <w:tabs>
                <w:tab w:val="left" w:pos="877"/>
              </w:tabs>
              <w:spacing w:line="360" w:lineRule="auto"/>
              <w:ind w:right="356" w:hanging="356"/>
              <w:jc w:val="both"/>
              <w:rPr>
                <w:b/>
              </w:rPr>
            </w:pPr>
            <w:r>
              <w:rPr>
                <w:b/>
                <w:sz w:val="24"/>
              </w:rPr>
              <w:t>Предметы, которые необходимо хранить в недоступных для детей местах: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бытовая химия;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лекарства;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спиртные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напитки;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сигареты;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кислоты;</w:t>
            </w:r>
          </w:p>
          <w:p w:rsidR="00E40546" w:rsidRDefault="005F08DA">
            <w:pPr>
              <w:pStyle w:val="TableParagraph"/>
              <w:numPr>
                <w:ilvl w:val="1"/>
                <w:numId w:val="4"/>
              </w:numPr>
              <w:tabs>
                <w:tab w:val="left" w:pos="1417"/>
                <w:tab w:val="left" w:pos="1418"/>
              </w:tabs>
              <w:rPr>
                <w:sz w:val="24"/>
              </w:rPr>
            </w:pPr>
            <w:r>
              <w:rPr>
                <w:sz w:val="24"/>
              </w:rPr>
              <w:t>режуще-колющие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6139" w:type="dxa"/>
          </w:tcPr>
          <w:p w:rsidR="00E40546" w:rsidRDefault="005F08DA">
            <w:pPr>
              <w:pStyle w:val="TableParagraph"/>
              <w:spacing w:line="311" w:lineRule="exact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Ребенок должен запомнить:</w:t>
            </w:r>
          </w:p>
          <w:p w:rsidR="00E40546" w:rsidRDefault="00E40546">
            <w:pPr>
              <w:pStyle w:val="TableParagraph"/>
              <w:spacing w:before="5"/>
              <w:rPr>
                <w:sz w:val="27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ind w:right="736" w:hanging="540"/>
              <w:jc w:val="both"/>
              <w:rPr>
                <w:sz w:val="24"/>
              </w:rPr>
            </w:pPr>
            <w:r>
              <w:rPr>
                <w:sz w:val="24"/>
              </w:rPr>
              <w:t>Когда открываешь воду в ванной или в кухне, первым отворачивай кран с холодной водой. Чтобы не обжечься, добавляй горячую воду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ind w:right="735" w:hanging="540"/>
              <w:jc w:val="both"/>
              <w:rPr>
                <w:sz w:val="24"/>
              </w:rPr>
            </w:pPr>
            <w:r>
              <w:rPr>
                <w:sz w:val="24"/>
              </w:rPr>
              <w:t>Никогда не прикасайся к электрическому прибору (стиральная машина, чайник, ф</w:t>
            </w:r>
            <w:r>
              <w:rPr>
                <w:sz w:val="24"/>
              </w:rPr>
              <w:t xml:space="preserve">ен и т.д.), когда у тебя мокрые руки, потому что вода – хороший проводник электричества, и ты можешь получить сильный </w:t>
            </w:r>
            <w:r>
              <w:rPr>
                <w:spacing w:val="-3"/>
                <w:sz w:val="24"/>
              </w:rPr>
              <w:t>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  <w:p w:rsidR="00E40546" w:rsidRDefault="00E40546">
            <w:pPr>
              <w:pStyle w:val="TableParagraph"/>
              <w:spacing w:before="1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right="616" w:hanging="540"/>
              <w:rPr>
                <w:sz w:val="24"/>
              </w:rPr>
            </w:pPr>
            <w:r>
              <w:rPr>
                <w:sz w:val="24"/>
              </w:rPr>
              <w:t>Не трогай экраны включенного телевизора или компьютера. На экране может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скопиться статический электрический заряд, и тогда тебя ударит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  <w:p w:rsidR="00E40546" w:rsidRDefault="00E40546">
            <w:pPr>
              <w:pStyle w:val="TableParagraph"/>
              <w:spacing w:before="3"/>
              <w:rPr>
                <w:sz w:val="12"/>
              </w:rPr>
            </w:pPr>
          </w:p>
          <w:p w:rsidR="00E40546" w:rsidRDefault="005F08DA">
            <w:pPr>
              <w:pStyle w:val="TableParagraph"/>
              <w:ind w:left="15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2301" cy="3167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01" cy="31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546" w:rsidRDefault="00E40546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4619" w:type="dxa"/>
          </w:tcPr>
          <w:p w:rsidR="00E40546" w:rsidRDefault="00E40546">
            <w:pPr>
              <w:pStyle w:val="TableParagraph"/>
              <w:rPr>
                <w:sz w:val="48"/>
              </w:rPr>
            </w:pPr>
          </w:p>
          <w:p w:rsidR="007C4EA7" w:rsidRPr="007C4EA7" w:rsidRDefault="007C4EA7">
            <w:pPr>
              <w:pStyle w:val="TableParagraph"/>
              <w:rPr>
                <w:sz w:val="32"/>
                <w:szCs w:val="32"/>
              </w:rPr>
            </w:pPr>
          </w:p>
          <w:p w:rsidR="007C4EA7" w:rsidRPr="00C73B4D" w:rsidRDefault="007C4EA7" w:rsidP="007C4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C73B4D">
              <w:rPr>
                <w:sz w:val="20"/>
                <w:szCs w:val="20"/>
              </w:rPr>
              <w:t>«Детский сад № 35 «Малышок»</w:t>
            </w:r>
          </w:p>
          <w:p w:rsidR="00E40546" w:rsidRDefault="00E40546">
            <w:pPr>
              <w:pStyle w:val="TableParagraph"/>
              <w:rPr>
                <w:sz w:val="67"/>
              </w:rPr>
            </w:pPr>
          </w:p>
          <w:p w:rsidR="00E40546" w:rsidRDefault="005F08DA">
            <w:pPr>
              <w:pStyle w:val="TableParagraph"/>
              <w:ind w:left="985" w:right="92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Безопасность ребенка</w:t>
            </w:r>
          </w:p>
          <w:p w:rsidR="00E40546" w:rsidRDefault="005F08DA">
            <w:pPr>
              <w:pStyle w:val="TableParagraph"/>
              <w:spacing w:line="504" w:lineRule="exact"/>
              <w:ind w:left="985" w:right="9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дома</w:t>
            </w:r>
          </w:p>
          <w:p w:rsidR="00E40546" w:rsidRDefault="00E40546">
            <w:pPr>
              <w:pStyle w:val="TableParagraph"/>
              <w:rPr>
                <w:sz w:val="20"/>
              </w:rPr>
            </w:pPr>
          </w:p>
          <w:p w:rsidR="00E40546" w:rsidRDefault="00E40546">
            <w:pPr>
              <w:pStyle w:val="TableParagraph"/>
              <w:spacing w:before="3"/>
              <w:rPr>
                <w:sz w:val="24"/>
              </w:rPr>
            </w:pPr>
          </w:p>
          <w:p w:rsidR="00E40546" w:rsidRDefault="005F08DA">
            <w:pPr>
              <w:pStyle w:val="TableParagraph"/>
              <w:ind w:left="7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73489" cy="276739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89" cy="276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546" w:rsidRDefault="00E40546">
            <w:pPr>
              <w:pStyle w:val="TableParagraph"/>
              <w:rPr>
                <w:sz w:val="48"/>
              </w:rPr>
            </w:pPr>
          </w:p>
          <w:p w:rsidR="00E40546" w:rsidRDefault="00E40546">
            <w:pPr>
              <w:pStyle w:val="TableParagraph"/>
              <w:rPr>
                <w:sz w:val="48"/>
              </w:rPr>
            </w:pPr>
          </w:p>
          <w:p w:rsidR="00E40546" w:rsidRDefault="00E40546">
            <w:pPr>
              <w:pStyle w:val="TableParagraph"/>
              <w:ind w:left="985" w:right="921"/>
              <w:jc w:val="center"/>
              <w:rPr>
                <w:sz w:val="24"/>
              </w:rPr>
            </w:pPr>
          </w:p>
        </w:tc>
      </w:tr>
    </w:tbl>
    <w:p w:rsidR="00E40546" w:rsidRDefault="005F08D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0951" behindDoc="1" locked="0" layoutInCell="1" allowOverlap="1">
            <wp:simplePos x="0" y="0"/>
            <wp:positionH relativeFrom="page">
              <wp:posOffset>7213727</wp:posOffset>
            </wp:positionH>
            <wp:positionV relativeFrom="page">
              <wp:posOffset>370023</wp:posOffset>
            </wp:positionV>
            <wp:extent cx="3171868" cy="70288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68" cy="702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3460115</wp:posOffset>
            </wp:positionH>
            <wp:positionV relativeFrom="page">
              <wp:posOffset>356616</wp:posOffset>
            </wp:positionV>
            <wp:extent cx="6094" cy="69875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0999" behindDoc="1" locked="0" layoutInCell="1" allowOverlap="1">
            <wp:simplePos x="0" y="0"/>
            <wp:positionH relativeFrom="page">
              <wp:posOffset>7097014</wp:posOffset>
            </wp:positionH>
            <wp:positionV relativeFrom="page">
              <wp:posOffset>356616</wp:posOffset>
            </wp:positionV>
            <wp:extent cx="6095" cy="698754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98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546" w:rsidRDefault="00E40546">
      <w:pPr>
        <w:rPr>
          <w:sz w:val="2"/>
          <w:szCs w:val="2"/>
        </w:rPr>
        <w:sectPr w:rsidR="00E40546">
          <w:type w:val="continuous"/>
          <w:pgSz w:w="16840" w:h="11910" w:orient="landscape"/>
          <w:pgMar w:top="560" w:right="160" w:bottom="0" w:left="40" w:header="720" w:footer="720" w:gutter="0"/>
          <w:cols w:space="720"/>
        </w:sectPr>
      </w:pPr>
    </w:p>
    <w:p w:rsidR="00E40546" w:rsidRDefault="005F08DA">
      <w:pPr>
        <w:spacing w:before="8"/>
        <w:rPr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3460115</wp:posOffset>
            </wp:positionH>
            <wp:positionV relativeFrom="page">
              <wp:posOffset>184404</wp:posOffset>
            </wp:positionV>
            <wp:extent cx="6096" cy="676351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7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047" behindDoc="1" locked="0" layoutInCell="1" allowOverlap="1">
            <wp:simplePos x="0" y="0"/>
            <wp:positionH relativeFrom="page">
              <wp:posOffset>7097014</wp:posOffset>
            </wp:positionH>
            <wp:positionV relativeFrom="page">
              <wp:posOffset>184404</wp:posOffset>
            </wp:positionV>
            <wp:extent cx="6096" cy="6763511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76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325"/>
        <w:gridCol w:w="5565"/>
        <w:gridCol w:w="5521"/>
      </w:tblGrid>
      <w:tr w:rsidR="00E40546">
        <w:trPr>
          <w:trHeight w:val="10371"/>
        </w:trPr>
        <w:tc>
          <w:tcPr>
            <w:tcW w:w="5325" w:type="dxa"/>
          </w:tcPr>
          <w:p w:rsidR="00E40546" w:rsidRDefault="005F08DA">
            <w:pPr>
              <w:pStyle w:val="TableParagraph"/>
              <w:spacing w:line="311" w:lineRule="exact"/>
              <w:ind w:left="1184"/>
              <w:rPr>
                <w:b/>
                <w:sz w:val="28"/>
              </w:rPr>
            </w:pPr>
            <w:r>
              <w:rPr>
                <w:b/>
                <w:sz w:val="28"/>
              </w:rPr>
              <w:t>Уважаемые родители!</w:t>
            </w:r>
          </w:p>
          <w:p w:rsidR="00E40546" w:rsidRDefault="00E40546">
            <w:pPr>
              <w:pStyle w:val="TableParagraph"/>
              <w:spacing w:before="1"/>
              <w:rPr>
                <w:sz w:val="28"/>
              </w:rPr>
            </w:pPr>
          </w:p>
          <w:p w:rsidR="00E40546" w:rsidRDefault="005F08DA">
            <w:pPr>
              <w:pStyle w:val="TableParagraph"/>
              <w:ind w:left="245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Помните, что от качества соблюдения вами профилактических и предохранительных мер зависит безопасность вашего ребенка!</w:t>
            </w:r>
          </w:p>
          <w:p w:rsidR="00E40546" w:rsidRDefault="00E40546">
            <w:pPr>
              <w:pStyle w:val="TableParagraph"/>
              <w:spacing w:before="6"/>
              <w:rPr>
                <w:sz w:val="23"/>
              </w:rPr>
            </w:pPr>
          </w:p>
          <w:p w:rsidR="00E40546" w:rsidRDefault="005F08DA">
            <w:pPr>
              <w:pStyle w:val="TableParagraph"/>
              <w:ind w:left="200" w:right="445" w:firstLine="72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ребенка является основным звеном в комплексе воспитания.</w:t>
            </w:r>
          </w:p>
          <w:p w:rsidR="00E40546" w:rsidRDefault="005F08DA">
            <w:pPr>
              <w:pStyle w:val="TableParagraph"/>
              <w:spacing w:before="1"/>
              <w:ind w:left="200" w:right="443" w:firstLine="720"/>
              <w:jc w:val="both"/>
              <w:rPr>
                <w:sz w:val="24"/>
              </w:rPr>
            </w:pPr>
            <w:r>
              <w:rPr>
                <w:sz w:val="24"/>
              </w:rPr>
      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      </w:r>
          </w:p>
          <w:p w:rsidR="00E40546" w:rsidRDefault="005F08DA">
            <w:pPr>
              <w:pStyle w:val="TableParagraph"/>
              <w:ind w:left="200" w:right="262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>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д.)!</w:t>
            </w:r>
          </w:p>
          <w:p w:rsidR="00E40546" w:rsidRDefault="005F08DA">
            <w:pPr>
              <w:pStyle w:val="TableParagraph"/>
              <w:tabs>
                <w:tab w:val="left" w:pos="4117"/>
              </w:tabs>
              <w:spacing w:before="1"/>
              <w:ind w:left="200" w:right="440" w:firstLine="720"/>
              <w:jc w:val="both"/>
              <w:rPr>
                <w:sz w:val="24"/>
              </w:rPr>
            </w:pPr>
            <w:r>
              <w:rPr>
                <w:sz w:val="24"/>
              </w:rPr>
              <w:t>Ребенок-дошкольник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находиться под присмотром взрослых (родителей, воспи</w:t>
            </w:r>
            <w:r>
              <w:rPr>
                <w:sz w:val="24"/>
              </w:rPr>
              <w:t>тателя, няни). Не оставляйте ребенка дома одного на длительное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  <w:p w:rsidR="00E40546" w:rsidRDefault="005F08DA">
            <w:pPr>
              <w:pStyle w:val="TableParagraph"/>
              <w:ind w:left="9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149983" cy="2095690"/>
                  <wp:effectExtent l="0" t="0" r="0" b="0"/>
                  <wp:docPr id="1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983" cy="209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E40546" w:rsidRDefault="005F08DA">
            <w:pPr>
              <w:pStyle w:val="TableParagraph"/>
              <w:spacing w:line="311" w:lineRule="exact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Оставляя ребенка одного дома:</w:t>
            </w:r>
          </w:p>
          <w:p w:rsidR="00E40546" w:rsidRDefault="00E40546">
            <w:pPr>
              <w:pStyle w:val="TableParagraph"/>
              <w:spacing w:before="8"/>
              <w:rPr>
                <w:sz w:val="23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6"/>
              </w:tabs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запрещено.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  <w:tab w:val="left" w:pos="996"/>
              </w:tabs>
              <w:rPr>
                <w:sz w:val="24"/>
              </w:rPr>
            </w:pPr>
            <w:r>
              <w:rPr>
                <w:sz w:val="24"/>
              </w:rPr>
              <w:t>Займите ребенка безопасными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6"/>
              </w:tabs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Закройте окна и выходы на балконы, при необходимости открытыми </w:t>
            </w:r>
            <w:r>
              <w:rPr>
                <w:spacing w:val="-4"/>
                <w:sz w:val="24"/>
              </w:rPr>
              <w:t xml:space="preserve">можно </w:t>
            </w:r>
            <w:r>
              <w:rPr>
                <w:sz w:val="24"/>
              </w:rPr>
              <w:t>оставить форточки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фрамуги.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5"/>
                <w:tab w:val="left" w:pos="99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Перекройте газовый вентиль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трубе.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6"/>
              </w:tabs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Уберите с плиты кастрюли и чайники с горячей водой – опрокинув их, ребенок может 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ожоги.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2"/>
              </w:numPr>
              <w:tabs>
                <w:tab w:val="left" w:pos="996"/>
              </w:tabs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Проверьте правильно</w:t>
            </w:r>
            <w:r>
              <w:rPr>
                <w:sz w:val="24"/>
              </w:rPr>
              <w:t>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падении.</w:t>
            </w:r>
          </w:p>
          <w:p w:rsidR="00E40546" w:rsidRDefault="00E40546">
            <w:pPr>
              <w:pStyle w:val="TableParagraph"/>
              <w:rPr>
                <w:sz w:val="26"/>
              </w:rPr>
            </w:pPr>
          </w:p>
          <w:p w:rsidR="00E40546" w:rsidRDefault="00E40546">
            <w:pPr>
              <w:pStyle w:val="TableParagraph"/>
              <w:rPr>
                <w:sz w:val="26"/>
              </w:rPr>
            </w:pPr>
          </w:p>
          <w:p w:rsidR="00E40546" w:rsidRDefault="005F08DA" w:rsidP="007C4EA7">
            <w:pPr>
              <w:pStyle w:val="TableParagraph"/>
              <w:spacing w:before="233" w:line="360" w:lineRule="auto"/>
              <w:ind w:left="276" w:right="248" w:firstLine="9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Если </w:t>
            </w:r>
            <w:r w:rsidR="007C4EA7">
              <w:rPr>
                <w:i/>
                <w:sz w:val="24"/>
              </w:rPr>
              <w:t>ребенок</w:t>
            </w:r>
            <w:r>
              <w:rPr>
                <w:i/>
                <w:sz w:val="24"/>
              </w:rPr>
              <w:t xml:space="preserve"> боится, а тем более </w:t>
            </w:r>
            <w:r>
              <w:rPr>
                <w:i/>
                <w:sz w:val="24"/>
              </w:rPr>
              <w:t>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      </w:r>
          </w:p>
        </w:tc>
        <w:tc>
          <w:tcPr>
            <w:tcW w:w="5521" w:type="dxa"/>
          </w:tcPr>
          <w:p w:rsidR="00E40546" w:rsidRDefault="005F08DA" w:rsidP="007C4EA7">
            <w:pPr>
              <w:pStyle w:val="TableParagraph"/>
              <w:spacing w:before="165"/>
              <w:ind w:left="246" w:right="526" w:firstLine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Выключите и по возможности изолируйте от ребенка все </w:t>
            </w:r>
            <w:r>
              <w:rPr>
                <w:sz w:val="24"/>
              </w:rPr>
              <w:t>электроприборы, представляющие для него опасность.</w:t>
            </w:r>
          </w:p>
          <w:p w:rsidR="00E40546" w:rsidRDefault="00E40546">
            <w:pPr>
              <w:pStyle w:val="TableParagraph"/>
              <w:rPr>
                <w:sz w:val="24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1"/>
              </w:numPr>
              <w:tabs>
                <w:tab w:val="left" w:pos="1159"/>
                <w:tab w:val="left" w:pos="2931"/>
                <w:tab w:val="left" w:pos="5188"/>
              </w:tabs>
              <w:spacing w:before="1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Изолируйте от ребенка спички, острые, легко</w:t>
            </w:r>
            <w:r>
              <w:rPr>
                <w:sz w:val="24"/>
              </w:rPr>
              <w:tab/>
              <w:t>бьющиеся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легковоспламеняющиеся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E40546" w:rsidRDefault="00E40546">
            <w:pPr>
              <w:pStyle w:val="TableParagraph"/>
              <w:spacing w:before="11"/>
              <w:rPr>
                <w:sz w:val="23"/>
              </w:rPr>
            </w:pPr>
          </w:p>
          <w:p w:rsidR="00E40546" w:rsidRDefault="005F08DA">
            <w:pPr>
              <w:pStyle w:val="TableParagraph"/>
              <w:numPr>
                <w:ilvl w:val="0"/>
                <w:numId w:val="1"/>
              </w:numPr>
              <w:tabs>
                <w:tab w:val="left" w:pos="1159"/>
              </w:tabs>
              <w:spacing w:after="8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Уберите в недоступные для ребенка места лекарства и медицинские препараты (таблетки, растворы, мази), средства для м</w:t>
            </w:r>
            <w:r>
              <w:rPr>
                <w:sz w:val="24"/>
              </w:rPr>
              <w:t>ытья посуды и уборки помещения. Они могут вызвать раздражение слизистой глаз, ожоги поверхности кожи,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отравление.</w:t>
            </w:r>
          </w:p>
          <w:p w:rsidR="00E40546" w:rsidRDefault="005F08DA">
            <w:pPr>
              <w:pStyle w:val="TableParagraph"/>
              <w:ind w:left="16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074" cy="2058924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74" cy="205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546" w:rsidRDefault="005F08DA">
            <w:pPr>
              <w:pStyle w:val="TableParagraph"/>
              <w:spacing w:before="94" w:line="360" w:lineRule="auto"/>
              <w:ind w:left="438" w:right="380" w:firstLine="7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Следите за тем, чтобы ваш ребенок был под присмотром, ухожен, одет, накормлен и вместе с вами познавал мир через окружающие его предметы, а </w:t>
            </w:r>
            <w:r>
              <w:rPr>
                <w:i/>
                <w:sz w:val="24"/>
              </w:rPr>
              <w:t>не самостоятельно, через травматизм и опасность жизнедеятельности!</w:t>
            </w:r>
          </w:p>
        </w:tc>
      </w:tr>
    </w:tbl>
    <w:p w:rsidR="005F08DA" w:rsidRDefault="005F08DA"/>
    <w:sectPr w:rsidR="005F08DA" w:rsidSect="00E40546">
      <w:pgSz w:w="16840" w:h="11910" w:orient="landscape"/>
      <w:pgMar w:top="280" w:right="16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16D"/>
    <w:multiLevelType w:val="hybridMultilevel"/>
    <w:tmpl w:val="11FC7098"/>
    <w:lvl w:ilvl="0" w:tplc="1570B10C">
      <w:start w:val="1"/>
      <w:numFmt w:val="decimal"/>
      <w:lvlText w:val="%1."/>
      <w:lvlJc w:val="left"/>
      <w:pPr>
        <w:ind w:left="872" w:hanging="360"/>
        <w:jc w:val="left"/>
      </w:pPr>
      <w:rPr>
        <w:rFonts w:hint="default"/>
        <w:b/>
        <w:bCs/>
        <w:spacing w:val="-25"/>
        <w:w w:val="100"/>
        <w:lang w:val="ru-RU" w:eastAsia="ru-RU" w:bidi="ru-RU"/>
      </w:rPr>
    </w:lvl>
    <w:lvl w:ilvl="1" w:tplc="9CF04468">
      <w:numFmt w:val="bullet"/>
      <w:lvlText w:val=""/>
      <w:lvlJc w:val="left"/>
      <w:pPr>
        <w:ind w:left="1417" w:hanging="54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9D3C7CA0">
      <w:numFmt w:val="bullet"/>
      <w:lvlText w:val="•"/>
      <w:lvlJc w:val="left"/>
      <w:pPr>
        <w:ind w:left="1420" w:hanging="541"/>
      </w:pPr>
      <w:rPr>
        <w:rFonts w:hint="default"/>
        <w:lang w:val="ru-RU" w:eastAsia="ru-RU" w:bidi="ru-RU"/>
      </w:rPr>
    </w:lvl>
    <w:lvl w:ilvl="3" w:tplc="9B56CA7E">
      <w:numFmt w:val="bullet"/>
      <w:lvlText w:val="•"/>
      <w:lvlJc w:val="left"/>
      <w:pPr>
        <w:ind w:left="1892" w:hanging="541"/>
      </w:pPr>
      <w:rPr>
        <w:rFonts w:hint="default"/>
        <w:lang w:val="ru-RU" w:eastAsia="ru-RU" w:bidi="ru-RU"/>
      </w:rPr>
    </w:lvl>
    <w:lvl w:ilvl="4" w:tplc="EDEE8568">
      <w:numFmt w:val="bullet"/>
      <w:lvlText w:val="•"/>
      <w:lvlJc w:val="left"/>
      <w:pPr>
        <w:ind w:left="2364" w:hanging="541"/>
      </w:pPr>
      <w:rPr>
        <w:rFonts w:hint="default"/>
        <w:lang w:val="ru-RU" w:eastAsia="ru-RU" w:bidi="ru-RU"/>
      </w:rPr>
    </w:lvl>
    <w:lvl w:ilvl="5" w:tplc="64580224">
      <w:numFmt w:val="bullet"/>
      <w:lvlText w:val="•"/>
      <w:lvlJc w:val="left"/>
      <w:pPr>
        <w:ind w:left="2836" w:hanging="541"/>
      </w:pPr>
      <w:rPr>
        <w:rFonts w:hint="default"/>
        <w:lang w:val="ru-RU" w:eastAsia="ru-RU" w:bidi="ru-RU"/>
      </w:rPr>
    </w:lvl>
    <w:lvl w:ilvl="6" w:tplc="59F8E12C">
      <w:numFmt w:val="bullet"/>
      <w:lvlText w:val="•"/>
      <w:lvlJc w:val="left"/>
      <w:pPr>
        <w:ind w:left="3309" w:hanging="541"/>
      </w:pPr>
      <w:rPr>
        <w:rFonts w:hint="default"/>
        <w:lang w:val="ru-RU" w:eastAsia="ru-RU" w:bidi="ru-RU"/>
      </w:rPr>
    </w:lvl>
    <w:lvl w:ilvl="7" w:tplc="DE946BD2">
      <w:numFmt w:val="bullet"/>
      <w:lvlText w:val="•"/>
      <w:lvlJc w:val="left"/>
      <w:pPr>
        <w:ind w:left="3781" w:hanging="541"/>
      </w:pPr>
      <w:rPr>
        <w:rFonts w:hint="default"/>
        <w:lang w:val="ru-RU" w:eastAsia="ru-RU" w:bidi="ru-RU"/>
      </w:rPr>
    </w:lvl>
    <w:lvl w:ilvl="8" w:tplc="EE12B78C">
      <w:numFmt w:val="bullet"/>
      <w:lvlText w:val="•"/>
      <w:lvlJc w:val="left"/>
      <w:pPr>
        <w:ind w:left="4253" w:hanging="541"/>
      </w:pPr>
      <w:rPr>
        <w:rFonts w:hint="default"/>
        <w:lang w:val="ru-RU" w:eastAsia="ru-RU" w:bidi="ru-RU"/>
      </w:rPr>
    </w:lvl>
  </w:abstractNum>
  <w:abstractNum w:abstractNumId="1">
    <w:nsid w:val="34F6705E"/>
    <w:multiLevelType w:val="hybridMultilevel"/>
    <w:tmpl w:val="420E75EA"/>
    <w:lvl w:ilvl="0" w:tplc="126E6B74">
      <w:numFmt w:val="bullet"/>
      <w:lvlText w:val=""/>
      <w:lvlJc w:val="left"/>
      <w:pPr>
        <w:ind w:left="1158" w:hanging="73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2F27ADE">
      <w:numFmt w:val="bullet"/>
      <w:lvlText w:val="•"/>
      <w:lvlJc w:val="left"/>
      <w:pPr>
        <w:ind w:left="1596" w:hanging="732"/>
      </w:pPr>
      <w:rPr>
        <w:rFonts w:hint="default"/>
        <w:lang w:val="ru-RU" w:eastAsia="ru-RU" w:bidi="ru-RU"/>
      </w:rPr>
    </w:lvl>
    <w:lvl w:ilvl="2" w:tplc="17C41960">
      <w:numFmt w:val="bullet"/>
      <w:lvlText w:val="•"/>
      <w:lvlJc w:val="left"/>
      <w:pPr>
        <w:ind w:left="2032" w:hanging="732"/>
      </w:pPr>
      <w:rPr>
        <w:rFonts w:hint="default"/>
        <w:lang w:val="ru-RU" w:eastAsia="ru-RU" w:bidi="ru-RU"/>
      </w:rPr>
    </w:lvl>
    <w:lvl w:ilvl="3" w:tplc="EBDE6C84">
      <w:numFmt w:val="bullet"/>
      <w:lvlText w:val="•"/>
      <w:lvlJc w:val="left"/>
      <w:pPr>
        <w:ind w:left="2468" w:hanging="732"/>
      </w:pPr>
      <w:rPr>
        <w:rFonts w:hint="default"/>
        <w:lang w:val="ru-RU" w:eastAsia="ru-RU" w:bidi="ru-RU"/>
      </w:rPr>
    </w:lvl>
    <w:lvl w:ilvl="4" w:tplc="7B5E28F6">
      <w:numFmt w:val="bullet"/>
      <w:lvlText w:val="•"/>
      <w:lvlJc w:val="left"/>
      <w:pPr>
        <w:ind w:left="2904" w:hanging="732"/>
      </w:pPr>
      <w:rPr>
        <w:rFonts w:hint="default"/>
        <w:lang w:val="ru-RU" w:eastAsia="ru-RU" w:bidi="ru-RU"/>
      </w:rPr>
    </w:lvl>
    <w:lvl w:ilvl="5" w:tplc="D60C3CDA">
      <w:numFmt w:val="bullet"/>
      <w:lvlText w:val="•"/>
      <w:lvlJc w:val="left"/>
      <w:pPr>
        <w:ind w:left="3340" w:hanging="732"/>
      </w:pPr>
      <w:rPr>
        <w:rFonts w:hint="default"/>
        <w:lang w:val="ru-RU" w:eastAsia="ru-RU" w:bidi="ru-RU"/>
      </w:rPr>
    </w:lvl>
    <w:lvl w:ilvl="6" w:tplc="D79E5D80">
      <w:numFmt w:val="bullet"/>
      <w:lvlText w:val="•"/>
      <w:lvlJc w:val="left"/>
      <w:pPr>
        <w:ind w:left="3776" w:hanging="732"/>
      </w:pPr>
      <w:rPr>
        <w:rFonts w:hint="default"/>
        <w:lang w:val="ru-RU" w:eastAsia="ru-RU" w:bidi="ru-RU"/>
      </w:rPr>
    </w:lvl>
    <w:lvl w:ilvl="7" w:tplc="67D6F228">
      <w:numFmt w:val="bullet"/>
      <w:lvlText w:val="•"/>
      <w:lvlJc w:val="left"/>
      <w:pPr>
        <w:ind w:left="4212" w:hanging="732"/>
      </w:pPr>
      <w:rPr>
        <w:rFonts w:hint="default"/>
        <w:lang w:val="ru-RU" w:eastAsia="ru-RU" w:bidi="ru-RU"/>
      </w:rPr>
    </w:lvl>
    <w:lvl w:ilvl="8" w:tplc="74823C20">
      <w:numFmt w:val="bullet"/>
      <w:lvlText w:val="•"/>
      <w:lvlJc w:val="left"/>
      <w:pPr>
        <w:ind w:left="4648" w:hanging="732"/>
      </w:pPr>
      <w:rPr>
        <w:rFonts w:hint="default"/>
        <w:lang w:val="ru-RU" w:eastAsia="ru-RU" w:bidi="ru-RU"/>
      </w:rPr>
    </w:lvl>
  </w:abstractNum>
  <w:abstractNum w:abstractNumId="2">
    <w:nsid w:val="6D5515F8"/>
    <w:multiLevelType w:val="hybridMultilevel"/>
    <w:tmpl w:val="0246A7EA"/>
    <w:lvl w:ilvl="0" w:tplc="5F2EF7A8">
      <w:numFmt w:val="bullet"/>
      <w:lvlText w:val=""/>
      <w:lvlJc w:val="left"/>
      <w:pPr>
        <w:ind w:left="899" w:hanging="52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26CBFF0">
      <w:numFmt w:val="bullet"/>
      <w:lvlText w:val="•"/>
      <w:lvlJc w:val="left"/>
      <w:pPr>
        <w:ind w:left="1423" w:hanging="528"/>
      </w:pPr>
      <w:rPr>
        <w:rFonts w:hint="default"/>
        <w:lang w:val="ru-RU" w:eastAsia="ru-RU" w:bidi="ru-RU"/>
      </w:rPr>
    </w:lvl>
    <w:lvl w:ilvl="2" w:tplc="DBD888CA">
      <w:numFmt w:val="bullet"/>
      <w:lvlText w:val="•"/>
      <w:lvlJc w:val="left"/>
      <w:pPr>
        <w:ind w:left="1947" w:hanging="528"/>
      </w:pPr>
      <w:rPr>
        <w:rFonts w:hint="default"/>
        <w:lang w:val="ru-RU" w:eastAsia="ru-RU" w:bidi="ru-RU"/>
      </w:rPr>
    </w:lvl>
    <w:lvl w:ilvl="3" w:tplc="4BD4620C">
      <w:numFmt w:val="bullet"/>
      <w:lvlText w:val="•"/>
      <w:lvlJc w:val="left"/>
      <w:pPr>
        <w:ind w:left="2471" w:hanging="528"/>
      </w:pPr>
      <w:rPr>
        <w:rFonts w:hint="default"/>
        <w:lang w:val="ru-RU" w:eastAsia="ru-RU" w:bidi="ru-RU"/>
      </w:rPr>
    </w:lvl>
    <w:lvl w:ilvl="4" w:tplc="EEA01F3C">
      <w:numFmt w:val="bullet"/>
      <w:lvlText w:val="•"/>
      <w:lvlJc w:val="left"/>
      <w:pPr>
        <w:ind w:left="2995" w:hanging="528"/>
      </w:pPr>
      <w:rPr>
        <w:rFonts w:hint="default"/>
        <w:lang w:val="ru-RU" w:eastAsia="ru-RU" w:bidi="ru-RU"/>
      </w:rPr>
    </w:lvl>
    <w:lvl w:ilvl="5" w:tplc="CB2005F2">
      <w:numFmt w:val="bullet"/>
      <w:lvlText w:val="•"/>
      <w:lvlJc w:val="left"/>
      <w:pPr>
        <w:ind w:left="3519" w:hanging="528"/>
      </w:pPr>
      <w:rPr>
        <w:rFonts w:hint="default"/>
        <w:lang w:val="ru-RU" w:eastAsia="ru-RU" w:bidi="ru-RU"/>
      </w:rPr>
    </w:lvl>
    <w:lvl w:ilvl="6" w:tplc="52B432C0">
      <w:numFmt w:val="bullet"/>
      <w:lvlText w:val="•"/>
      <w:lvlJc w:val="left"/>
      <w:pPr>
        <w:ind w:left="4043" w:hanging="528"/>
      </w:pPr>
      <w:rPr>
        <w:rFonts w:hint="default"/>
        <w:lang w:val="ru-RU" w:eastAsia="ru-RU" w:bidi="ru-RU"/>
      </w:rPr>
    </w:lvl>
    <w:lvl w:ilvl="7" w:tplc="5B32146E">
      <w:numFmt w:val="bullet"/>
      <w:lvlText w:val="•"/>
      <w:lvlJc w:val="left"/>
      <w:pPr>
        <w:ind w:left="4567" w:hanging="528"/>
      </w:pPr>
      <w:rPr>
        <w:rFonts w:hint="default"/>
        <w:lang w:val="ru-RU" w:eastAsia="ru-RU" w:bidi="ru-RU"/>
      </w:rPr>
    </w:lvl>
    <w:lvl w:ilvl="8" w:tplc="34A89AB4">
      <w:numFmt w:val="bullet"/>
      <w:lvlText w:val="•"/>
      <w:lvlJc w:val="left"/>
      <w:pPr>
        <w:ind w:left="5091" w:hanging="528"/>
      </w:pPr>
      <w:rPr>
        <w:rFonts w:hint="default"/>
        <w:lang w:val="ru-RU" w:eastAsia="ru-RU" w:bidi="ru-RU"/>
      </w:rPr>
    </w:lvl>
  </w:abstractNum>
  <w:abstractNum w:abstractNumId="3">
    <w:nsid w:val="769866F5"/>
    <w:multiLevelType w:val="hybridMultilevel"/>
    <w:tmpl w:val="3FC4C3C6"/>
    <w:lvl w:ilvl="0" w:tplc="11621D1A">
      <w:numFmt w:val="bullet"/>
      <w:lvlText w:val=""/>
      <w:lvlJc w:val="left"/>
      <w:pPr>
        <w:ind w:left="996" w:hanging="73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5963F90">
      <w:numFmt w:val="bullet"/>
      <w:lvlText w:val="•"/>
      <w:lvlJc w:val="left"/>
      <w:pPr>
        <w:ind w:left="1456" w:hanging="732"/>
      </w:pPr>
      <w:rPr>
        <w:rFonts w:hint="default"/>
        <w:lang w:val="ru-RU" w:eastAsia="ru-RU" w:bidi="ru-RU"/>
      </w:rPr>
    </w:lvl>
    <w:lvl w:ilvl="2" w:tplc="00E0F4AC">
      <w:numFmt w:val="bullet"/>
      <w:lvlText w:val="•"/>
      <w:lvlJc w:val="left"/>
      <w:pPr>
        <w:ind w:left="1913" w:hanging="732"/>
      </w:pPr>
      <w:rPr>
        <w:rFonts w:hint="default"/>
        <w:lang w:val="ru-RU" w:eastAsia="ru-RU" w:bidi="ru-RU"/>
      </w:rPr>
    </w:lvl>
    <w:lvl w:ilvl="3" w:tplc="29C48EF0">
      <w:numFmt w:val="bullet"/>
      <w:lvlText w:val="•"/>
      <w:lvlJc w:val="left"/>
      <w:pPr>
        <w:ind w:left="2369" w:hanging="732"/>
      </w:pPr>
      <w:rPr>
        <w:rFonts w:hint="default"/>
        <w:lang w:val="ru-RU" w:eastAsia="ru-RU" w:bidi="ru-RU"/>
      </w:rPr>
    </w:lvl>
    <w:lvl w:ilvl="4" w:tplc="1EC23E0A">
      <w:numFmt w:val="bullet"/>
      <w:lvlText w:val="•"/>
      <w:lvlJc w:val="left"/>
      <w:pPr>
        <w:ind w:left="2826" w:hanging="732"/>
      </w:pPr>
      <w:rPr>
        <w:rFonts w:hint="default"/>
        <w:lang w:val="ru-RU" w:eastAsia="ru-RU" w:bidi="ru-RU"/>
      </w:rPr>
    </w:lvl>
    <w:lvl w:ilvl="5" w:tplc="839A2DDE">
      <w:numFmt w:val="bullet"/>
      <w:lvlText w:val="•"/>
      <w:lvlJc w:val="left"/>
      <w:pPr>
        <w:ind w:left="3282" w:hanging="732"/>
      </w:pPr>
      <w:rPr>
        <w:rFonts w:hint="default"/>
        <w:lang w:val="ru-RU" w:eastAsia="ru-RU" w:bidi="ru-RU"/>
      </w:rPr>
    </w:lvl>
    <w:lvl w:ilvl="6" w:tplc="1354FE12">
      <w:numFmt w:val="bullet"/>
      <w:lvlText w:val="•"/>
      <w:lvlJc w:val="left"/>
      <w:pPr>
        <w:ind w:left="3739" w:hanging="732"/>
      </w:pPr>
      <w:rPr>
        <w:rFonts w:hint="default"/>
        <w:lang w:val="ru-RU" w:eastAsia="ru-RU" w:bidi="ru-RU"/>
      </w:rPr>
    </w:lvl>
    <w:lvl w:ilvl="7" w:tplc="C166DB86">
      <w:numFmt w:val="bullet"/>
      <w:lvlText w:val="•"/>
      <w:lvlJc w:val="left"/>
      <w:pPr>
        <w:ind w:left="4195" w:hanging="732"/>
      </w:pPr>
      <w:rPr>
        <w:rFonts w:hint="default"/>
        <w:lang w:val="ru-RU" w:eastAsia="ru-RU" w:bidi="ru-RU"/>
      </w:rPr>
    </w:lvl>
    <w:lvl w:ilvl="8" w:tplc="38EE7F7A">
      <w:numFmt w:val="bullet"/>
      <w:lvlText w:val="•"/>
      <w:lvlJc w:val="left"/>
      <w:pPr>
        <w:ind w:left="4652" w:hanging="73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0546"/>
    <w:rsid w:val="005F08DA"/>
    <w:rsid w:val="0064554A"/>
    <w:rsid w:val="007C4EA7"/>
    <w:rsid w:val="00E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5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40546"/>
  </w:style>
  <w:style w:type="paragraph" w:customStyle="1" w:styleId="TableParagraph">
    <w:name w:val="Table Paragraph"/>
    <w:basedOn w:val="a"/>
    <w:uiPriority w:val="1"/>
    <w:qFormat/>
    <w:rsid w:val="00E40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</vt:lpstr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 </dc:title>
  <dc:creator>user</dc:creator>
  <cp:lastModifiedBy>admin</cp:lastModifiedBy>
  <cp:revision>2</cp:revision>
  <dcterms:created xsi:type="dcterms:W3CDTF">2019-02-08T06:08:00Z</dcterms:created>
  <dcterms:modified xsi:type="dcterms:W3CDTF">2019-02-08T08:15:00Z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